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Vigilanza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COMMERCIO E ATTIVITA' PRODUTTIVE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Sportello unico per le attivita' produttive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Pubblica sicurezza: strumenti da punta e da taglio -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di autorizzazione per strumenti da punta e da taglio - Pubblica sicurezza.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La licenza deve essere richiesta per la vendita ambulante degli strumenti da punta e da taglio atti ad offendere. Si intendono tali tutti quegli strumenti la cui destinazione naturale, a differenza delle armi proprie, non e' l'offesa alla persona ma che possono, occasionalmente, servire all'offesa e che hanno una specifica o diversa destinazione come gli strumenti da lavoro e quelli destinati all'uso domestico, agricolo, scientifico, sportivo, industriale e simili (temperini, forbici, aghi, coltelli da cucina e per macellerie, forche, asce, ecc. e tutte le armi bianche da uso scenico e d'arredamento).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Occorre essere in possesso dei requisiti morali, con riferimento in particolare all'art. 11, comma 2, del T.U.L.P.S.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La licenza, a norma dell'articolo 13 del T.U.L.P.S., ha validita' TRIENNALE, computati secondo il calendario comune, con decorrenza dal giorno del rilascio (art. modificato dalla lettera a) del comma 1 dell'art. 13 del D.L. 09.02.2012, nÂ? 5, convertito con L. 04.04.2012, nÂ? 35).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241/1990- D.Lgs. n. 82/2005 - L. 190/2012 - D.Lgs.n. 33/2013 - DPR n. 62/2013 - Statuto - Regolamento sul procedimento amministrativo - D.Lgs. 267/2000 T.U.E.L. - D.P.R. 445/2000 - R.D. n. 773/1931 T.U.L.P.S. - D.Lgs. 59/2010 - D.P.R. 160/2010 - Regolamento per la semplificazione e il riordino della disciplina sul SUAP - D.Lgs. 222/2016 - Regolamento SUAP - D.Lgs. 114/1998 - Riforma della disciplina relativa al settore del commercio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Vigilanza SETTORE/UNITA' ORGANIZZATIVA COMMERCIO E ATTIVITA' PRODUTTIVE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Sportello unico per le attivita' produttive IndirizzoLargo Marconi, 3 - 27024 CILAVEGNA (PV)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Telefono0381/668027 - 969852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EMailsuap@comune.cilavegna.pv.it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PECsuap.lomellina@legalmail.it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0384253099 - 3777068321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Fax:0384.252935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EMail:polizialocale@comune.parona.pv.it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PEC:polizialocale.comune.parona.pv@pec.it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 e Mercoledi'17:00 - 18:00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Martedi', Giovedi', Venerdi', Sabato9:30 - 11:00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Comm. Legnazzi Luciano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Sportello unico per le attivita' produttive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60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Termini intermedi che sospendono o interrompono il procedimento: sospensione per integrazione documentale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